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36" w:rsidRDefault="00C55336" w:rsidP="00CE50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</w:t>
      </w:r>
      <w:r w:rsidR="005C2766">
        <w:rPr>
          <w:rFonts w:ascii="Times New Roman" w:hAnsi="Times New Roman" w:cs="Times New Roman"/>
          <w:b/>
          <w:sz w:val="28"/>
          <w:szCs w:val="28"/>
        </w:rPr>
        <w:t>-ответы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CFD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публичны</w:t>
      </w:r>
      <w:r w:rsidR="00FA3CFD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обсуждения</w:t>
      </w:r>
      <w:r w:rsidR="00FA3CFD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практики</w:t>
      </w:r>
      <w:r w:rsidR="00FA3CFD">
        <w:rPr>
          <w:rFonts w:ascii="Times New Roman" w:hAnsi="Times New Roman" w:cs="Times New Roman"/>
          <w:b/>
          <w:sz w:val="28"/>
          <w:szCs w:val="28"/>
        </w:rPr>
        <w:t xml:space="preserve"> 26 октября 2017 года</w:t>
      </w:r>
    </w:p>
    <w:p w:rsidR="00C55336" w:rsidRDefault="00C55336" w:rsidP="00CE50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D61" w:rsidRPr="00FF70EC" w:rsidRDefault="00FF70EC" w:rsidP="00CE50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EC">
        <w:rPr>
          <w:rFonts w:ascii="Times New Roman" w:hAnsi="Times New Roman" w:cs="Times New Roman"/>
          <w:b/>
          <w:sz w:val="28"/>
          <w:szCs w:val="28"/>
        </w:rPr>
        <w:t>Отдел государственного земельного надзора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F70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4D61" w:rsidRP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61">
        <w:rPr>
          <w:rFonts w:ascii="Times New Roman" w:hAnsi="Times New Roman" w:cs="Times New Roman"/>
          <w:sz w:val="28"/>
          <w:szCs w:val="28"/>
          <w:u w:val="single"/>
        </w:rPr>
        <w:t>Вопрос:</w:t>
      </w:r>
      <w:r w:rsidRPr="00924D61">
        <w:rPr>
          <w:rFonts w:ascii="Times New Roman" w:hAnsi="Times New Roman" w:cs="Times New Roman"/>
          <w:sz w:val="28"/>
          <w:szCs w:val="28"/>
        </w:rPr>
        <w:t xml:space="preserve"> Имеются ли случаи привлечения к административной ответственности за непредставление информации по исполнению предостережения?</w:t>
      </w:r>
      <w:bookmarkStart w:id="0" w:name="_GoBack"/>
      <w:bookmarkEnd w:id="0"/>
    </w:p>
    <w:p w:rsid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61">
        <w:rPr>
          <w:rFonts w:ascii="Times New Roman" w:hAnsi="Times New Roman" w:cs="Times New Roman"/>
          <w:sz w:val="28"/>
          <w:szCs w:val="28"/>
          <w:u w:val="single"/>
        </w:rPr>
        <w:t>Ответ:</w:t>
      </w:r>
      <w:r w:rsidRPr="00924D61">
        <w:rPr>
          <w:rFonts w:ascii="Times New Roman" w:hAnsi="Times New Roman" w:cs="Times New Roman"/>
          <w:sz w:val="28"/>
          <w:szCs w:val="28"/>
        </w:rPr>
        <w:t xml:space="preserve"> За не исполнение предостережения в настоящее время привлечено одно лицо по статье 19.7 КоАП РФ</w:t>
      </w:r>
      <w:r w:rsidR="002C6B2F">
        <w:rPr>
          <w:rFonts w:ascii="Times New Roman" w:hAnsi="Times New Roman" w:cs="Times New Roman"/>
          <w:sz w:val="28"/>
          <w:szCs w:val="28"/>
        </w:rPr>
        <w:t>.</w:t>
      </w:r>
    </w:p>
    <w:p w:rsidR="00924D61" w:rsidRP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D61" w:rsidRP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61">
        <w:rPr>
          <w:rFonts w:ascii="Times New Roman" w:hAnsi="Times New Roman" w:cs="Times New Roman"/>
          <w:sz w:val="28"/>
          <w:szCs w:val="28"/>
          <w:u w:val="single"/>
        </w:rPr>
        <w:t>Вопрос:</w:t>
      </w:r>
      <w:r w:rsidRPr="00924D61">
        <w:rPr>
          <w:rFonts w:ascii="Times New Roman" w:hAnsi="Times New Roman" w:cs="Times New Roman"/>
          <w:sz w:val="28"/>
          <w:szCs w:val="28"/>
        </w:rPr>
        <w:t xml:space="preserve"> Сколько материалов проверок поступило из органов местного самоуправления в Ваш адрес по фактам неиспользования земель?</w:t>
      </w:r>
    </w:p>
    <w:p w:rsidR="00924D61" w:rsidRP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61">
        <w:rPr>
          <w:rFonts w:ascii="Times New Roman" w:hAnsi="Times New Roman" w:cs="Times New Roman"/>
          <w:sz w:val="28"/>
          <w:szCs w:val="28"/>
          <w:u w:val="single"/>
        </w:rPr>
        <w:t xml:space="preserve">Ответ: </w:t>
      </w:r>
      <w:r w:rsidRPr="00924D61">
        <w:rPr>
          <w:rFonts w:ascii="Times New Roman" w:hAnsi="Times New Roman" w:cs="Times New Roman"/>
          <w:sz w:val="28"/>
          <w:szCs w:val="28"/>
        </w:rPr>
        <w:t xml:space="preserve"> По фактам неиспользования земель с/х назначения за 9 месяцев в Управление поступил 1 материал проверки по 17-ти участникам. В возбуждении дела муниципалитету отказано по причине допущенных нарушений при проведении внеплановой проверки.</w:t>
      </w:r>
    </w:p>
    <w:p w:rsidR="00924D61" w:rsidRP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336" w:rsidRDefault="00C55336" w:rsidP="00CE50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55336">
        <w:rPr>
          <w:rFonts w:ascii="Times New Roman" w:hAnsi="Times New Roman" w:cs="Times New Roman"/>
          <w:b/>
          <w:sz w:val="28"/>
          <w:szCs w:val="28"/>
          <w:lang w:eastAsia="ar-SA"/>
        </w:rPr>
        <w:t>Отдел пограничного ветеринарного контроля на Государственной границе Российской Федерации и транспорте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:rsidR="00924D61" w:rsidRPr="00C55336" w:rsidRDefault="00C55336" w:rsidP="00CE50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3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4D61" w:rsidRP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61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Pr="00924D61">
        <w:rPr>
          <w:rFonts w:ascii="Times New Roman" w:hAnsi="Times New Roman" w:cs="Times New Roman"/>
          <w:sz w:val="28"/>
          <w:szCs w:val="28"/>
        </w:rPr>
        <w:t>: Подскажите, за какой промежуток времени может быть проведено обследование после подачи заявки на экспорт продукции?</w:t>
      </w:r>
    </w:p>
    <w:p w:rsid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61">
        <w:rPr>
          <w:rFonts w:ascii="Times New Roman" w:hAnsi="Times New Roman" w:cs="Times New Roman"/>
          <w:sz w:val="28"/>
          <w:szCs w:val="28"/>
          <w:u w:val="single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24D61">
        <w:rPr>
          <w:rFonts w:ascii="Times New Roman" w:hAnsi="Times New Roman" w:cs="Times New Roman"/>
          <w:sz w:val="28"/>
          <w:szCs w:val="28"/>
        </w:rPr>
        <w:t>Обследование хозяйствующего субъекта должно быть проведено в срок не более 30 календарных дней с момента поступления заявки от хозяйствующего субъекта.</w:t>
      </w:r>
    </w:p>
    <w:p w:rsidR="00924D61" w:rsidRP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D61" w:rsidRP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61">
        <w:rPr>
          <w:rFonts w:ascii="Times New Roman" w:hAnsi="Times New Roman" w:cs="Times New Roman"/>
          <w:sz w:val="28"/>
          <w:szCs w:val="28"/>
          <w:u w:val="single"/>
        </w:rPr>
        <w:t>Вопрос:</w:t>
      </w:r>
      <w:r w:rsidRPr="00924D61">
        <w:rPr>
          <w:rFonts w:ascii="Times New Roman" w:hAnsi="Times New Roman" w:cs="Times New Roman"/>
          <w:sz w:val="28"/>
          <w:szCs w:val="28"/>
        </w:rPr>
        <w:t xml:space="preserve">  Подскажите, какие документы необходимы для ввоза меда натурального из Казахстана в Россию?</w:t>
      </w:r>
    </w:p>
    <w:p w:rsidR="00924D61" w:rsidRP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61">
        <w:rPr>
          <w:rFonts w:ascii="Times New Roman" w:hAnsi="Times New Roman" w:cs="Times New Roman"/>
          <w:sz w:val="28"/>
          <w:szCs w:val="28"/>
          <w:u w:val="single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24D61">
        <w:rPr>
          <w:rFonts w:ascii="Times New Roman" w:hAnsi="Times New Roman" w:cs="Times New Roman"/>
          <w:sz w:val="28"/>
          <w:szCs w:val="28"/>
        </w:rPr>
        <w:t xml:space="preserve">Мед является подконтрольным </w:t>
      </w:r>
      <w:proofErr w:type="spellStart"/>
      <w:r w:rsidRPr="00924D61">
        <w:rPr>
          <w:rFonts w:ascii="Times New Roman" w:hAnsi="Times New Roman" w:cs="Times New Roman"/>
          <w:sz w:val="28"/>
          <w:szCs w:val="28"/>
        </w:rPr>
        <w:t>госветнадзору</w:t>
      </w:r>
      <w:proofErr w:type="spellEnd"/>
      <w:r w:rsidRPr="00924D61">
        <w:rPr>
          <w:rFonts w:ascii="Times New Roman" w:hAnsi="Times New Roman" w:cs="Times New Roman"/>
          <w:sz w:val="28"/>
          <w:szCs w:val="28"/>
        </w:rPr>
        <w:t xml:space="preserve"> грузом и входит в Единый перечень товаров, подлежащих ветеринарному контролю, утвержденный Решением комиссии Таможенного союза №317.</w:t>
      </w:r>
    </w:p>
    <w:p w:rsid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61">
        <w:rPr>
          <w:rFonts w:ascii="Times New Roman" w:hAnsi="Times New Roman" w:cs="Times New Roman"/>
          <w:sz w:val="28"/>
          <w:szCs w:val="28"/>
        </w:rPr>
        <w:t>При перемещении подконтрольных товаров в пределах таможенной территории Таможенного союза разрешение уполномоченных органов не требуется. Товар должен сопровождаться ветеринарным сертификатом формы №2, при условии, что предприятие-экспортер внесено в Единый Реестр таможенного союза и соответствует Единым ветеринарно-санитарным требованиям, предъявляемым к товарам, подлежащим вет</w:t>
      </w:r>
      <w:r>
        <w:rPr>
          <w:rFonts w:ascii="Times New Roman" w:hAnsi="Times New Roman" w:cs="Times New Roman"/>
          <w:sz w:val="28"/>
          <w:szCs w:val="28"/>
        </w:rPr>
        <w:t xml:space="preserve">еринарному </w:t>
      </w:r>
      <w:r w:rsidRPr="00924D61">
        <w:rPr>
          <w:rFonts w:ascii="Times New Roman" w:hAnsi="Times New Roman" w:cs="Times New Roman"/>
          <w:sz w:val="28"/>
          <w:szCs w:val="28"/>
        </w:rPr>
        <w:t>контролю</w:t>
      </w:r>
    </w:p>
    <w:p w:rsidR="00924D61" w:rsidRPr="00924D61" w:rsidRDefault="00924D61" w:rsidP="00CE5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D61" w:rsidRPr="00924D61" w:rsidRDefault="00924D61" w:rsidP="00CE50DA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61">
        <w:rPr>
          <w:rFonts w:ascii="Times New Roman" w:hAnsi="Times New Roman" w:cs="Times New Roman"/>
          <w:sz w:val="28"/>
          <w:szCs w:val="28"/>
          <w:u w:val="single"/>
        </w:rPr>
        <w:t>Вопрос:</w:t>
      </w:r>
      <w:r w:rsidR="00FA3CFD">
        <w:rPr>
          <w:rFonts w:ascii="Times New Roman" w:hAnsi="Times New Roman" w:cs="Times New Roman"/>
          <w:sz w:val="28"/>
          <w:szCs w:val="28"/>
        </w:rPr>
        <w:t xml:space="preserve"> Наше предприятие прошло </w:t>
      </w:r>
      <w:r w:rsidRPr="00924D61">
        <w:rPr>
          <w:rFonts w:ascii="Times New Roman" w:hAnsi="Times New Roman" w:cs="Times New Roman"/>
          <w:sz w:val="28"/>
          <w:szCs w:val="28"/>
        </w:rPr>
        <w:t>обследование в 2017 году на экспорт продукции в Китай и включено в Реестр экспортеров. Планируем еще экспортировать свою продукцию во Вьетнам. Нужно ли нам повторно обследовать предприятие для включения в реестр?</w:t>
      </w:r>
    </w:p>
    <w:p w:rsidR="00175C75" w:rsidRDefault="00924D61" w:rsidP="00B7766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924D61">
        <w:rPr>
          <w:rFonts w:ascii="Times New Roman" w:hAnsi="Times New Roman" w:cs="Times New Roman"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D61">
        <w:rPr>
          <w:rFonts w:ascii="Times New Roman" w:hAnsi="Times New Roman" w:cs="Times New Roman"/>
          <w:sz w:val="28"/>
          <w:szCs w:val="28"/>
        </w:rPr>
        <w:t>Необходимо во-первых подать заявку в электронном виде в ИС Цербер</w:t>
      </w:r>
      <w:r w:rsidRPr="00924D61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 xml:space="preserve"> </w:t>
      </w:r>
      <w:r w:rsidRPr="00C55336">
        <w:rPr>
          <w:rFonts w:ascii="Times New Roman" w:eastAsia="Times New Roman" w:hAnsi="Times New Roman" w:cs="Times New Roman"/>
          <w:iCs/>
          <w:sz w:val="28"/>
          <w:szCs w:val="28"/>
        </w:rPr>
        <w:t>на</w:t>
      </w:r>
      <w:r w:rsidRPr="00924D61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 xml:space="preserve"> </w:t>
      </w:r>
      <w:r w:rsidRPr="00924D6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соответствие ветеринарно-санитарн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ым </w:t>
      </w:r>
      <w:r w:rsidRPr="00924D6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требованиям страны-</w:t>
      </w:r>
      <w:r w:rsidRPr="00924D6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lastRenderedPageBreak/>
        <w:t>импортера</w:t>
      </w:r>
      <w:r w:rsidRPr="00924D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24D6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Если ваше предприятие как вы </w:t>
      </w:r>
      <w:proofErr w:type="gramStart"/>
      <w:r w:rsidRPr="00924D6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указываете  в течение года уже подвергалось</w:t>
      </w:r>
      <w:proofErr w:type="gramEnd"/>
      <w:r w:rsidRPr="00924D6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обследованию и на Вашем предприятии не происходили значимые изменения в технологических процессах, оборудовании, номенклатуры продукции и т.п., обследование возможно в режиме безвыездного документарного обследования.</w:t>
      </w:r>
      <w:r w:rsidRPr="00924D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924D6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Решение о включении хозяйствующего субъекта в Реестр принимается на основании документарного подтверждения хозяйствующим субъектом соблюдения требований страны-импортера.</w:t>
      </w:r>
    </w:p>
    <w:p w:rsidR="00C55336" w:rsidRDefault="00C55336" w:rsidP="00B7766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C55336" w:rsidRPr="00C55336" w:rsidRDefault="00C55336" w:rsidP="00B7766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5336">
        <w:rPr>
          <w:b/>
          <w:sz w:val="28"/>
          <w:szCs w:val="28"/>
        </w:rPr>
        <w:t>Отдел надзора за обеспечением карантина растений</w:t>
      </w:r>
      <w:r>
        <w:rPr>
          <w:sz w:val="28"/>
          <w:szCs w:val="28"/>
        </w:rPr>
        <w:t>.</w:t>
      </w:r>
      <w:r w:rsidRPr="00C55336">
        <w:rPr>
          <w:sz w:val="28"/>
          <w:szCs w:val="28"/>
        </w:rPr>
        <w:t xml:space="preserve"> </w:t>
      </w:r>
    </w:p>
    <w:p w:rsidR="00924D61" w:rsidRPr="00C55336" w:rsidRDefault="00C55336" w:rsidP="00B7766D">
      <w:pPr>
        <w:pStyle w:val="a3"/>
        <w:shd w:val="clear" w:color="auto" w:fill="FFFFFF"/>
        <w:spacing w:before="0" w:beforeAutospacing="0" w:after="0" w:afterAutospacing="0"/>
        <w:jc w:val="both"/>
        <w:rPr>
          <w:color w:val="282528"/>
          <w:sz w:val="28"/>
          <w:szCs w:val="28"/>
        </w:rPr>
      </w:pPr>
      <w:r w:rsidRPr="00C55336">
        <w:rPr>
          <w:sz w:val="28"/>
          <w:szCs w:val="28"/>
        </w:rPr>
        <w:t xml:space="preserve"> </w:t>
      </w:r>
    </w:p>
    <w:p w:rsidR="00924D61" w:rsidRPr="00924D61" w:rsidRDefault="00924D61" w:rsidP="00B7766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82528"/>
          <w:sz w:val="28"/>
          <w:szCs w:val="28"/>
        </w:rPr>
      </w:pPr>
      <w:r w:rsidRPr="00B7766D">
        <w:rPr>
          <w:rStyle w:val="a4"/>
          <w:b w:val="0"/>
          <w:color w:val="282528"/>
          <w:sz w:val="28"/>
          <w:szCs w:val="28"/>
          <w:u w:val="single"/>
        </w:rPr>
        <w:t>Вопрос:</w:t>
      </w:r>
      <w:r w:rsidRPr="00924D61">
        <w:rPr>
          <w:rStyle w:val="a4"/>
          <w:b w:val="0"/>
          <w:color w:val="282528"/>
          <w:sz w:val="28"/>
          <w:szCs w:val="28"/>
        </w:rPr>
        <w:t xml:space="preserve"> В настоящее время часто мелькает информация о задержании продукции растительного происхождения и последующим уничтожении. Где можно ознакомиться с действующими запретами на ввоз на территорию Российской Федерации растительной продукции?</w:t>
      </w:r>
    </w:p>
    <w:p w:rsidR="00924D61" w:rsidRDefault="00924D61" w:rsidP="00B7766D">
      <w:pPr>
        <w:pStyle w:val="a3"/>
        <w:shd w:val="clear" w:color="auto" w:fill="FFFFFF"/>
        <w:spacing w:before="0" w:beforeAutospacing="0" w:after="0" w:afterAutospacing="0"/>
        <w:jc w:val="both"/>
        <w:rPr>
          <w:color w:val="282528"/>
          <w:sz w:val="28"/>
          <w:szCs w:val="28"/>
        </w:rPr>
      </w:pPr>
      <w:r w:rsidRPr="00B7766D">
        <w:rPr>
          <w:color w:val="282528"/>
          <w:sz w:val="28"/>
          <w:szCs w:val="28"/>
          <w:u w:val="single"/>
        </w:rPr>
        <w:t>Ответ:</w:t>
      </w:r>
      <w:r w:rsidRPr="00924D61">
        <w:rPr>
          <w:color w:val="282528"/>
          <w:sz w:val="28"/>
          <w:szCs w:val="28"/>
        </w:rPr>
        <w:t xml:space="preserve"> Интересующая информация размещена на главной странице официального сайта </w:t>
      </w:r>
      <w:proofErr w:type="spellStart"/>
      <w:r w:rsidRPr="00924D61">
        <w:rPr>
          <w:color w:val="282528"/>
          <w:sz w:val="28"/>
          <w:szCs w:val="28"/>
        </w:rPr>
        <w:t>Россельхознадзора</w:t>
      </w:r>
      <w:proofErr w:type="spellEnd"/>
      <w:r w:rsidRPr="00924D61">
        <w:rPr>
          <w:color w:val="282528"/>
          <w:sz w:val="28"/>
          <w:szCs w:val="28"/>
        </w:rPr>
        <w:t xml:space="preserve"> в разделе «Фитосанитарный надзор» во вкладке «О введённых временных ограничениях на поставку растительной продукции».</w:t>
      </w:r>
    </w:p>
    <w:p w:rsidR="00B7766D" w:rsidRPr="00924D61" w:rsidRDefault="00B7766D" w:rsidP="00B7766D">
      <w:pPr>
        <w:pStyle w:val="a3"/>
        <w:shd w:val="clear" w:color="auto" w:fill="FFFFFF"/>
        <w:spacing w:before="0" w:beforeAutospacing="0" w:after="0" w:afterAutospacing="0"/>
        <w:jc w:val="both"/>
        <w:rPr>
          <w:color w:val="282528"/>
          <w:sz w:val="28"/>
          <w:szCs w:val="28"/>
        </w:rPr>
      </w:pPr>
    </w:p>
    <w:p w:rsidR="00924D61" w:rsidRPr="00924D61" w:rsidRDefault="00924D61" w:rsidP="00B7766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282528"/>
          <w:sz w:val="28"/>
          <w:szCs w:val="28"/>
        </w:rPr>
      </w:pPr>
      <w:r w:rsidRPr="00B7766D">
        <w:rPr>
          <w:rStyle w:val="a4"/>
          <w:b w:val="0"/>
          <w:color w:val="282528"/>
          <w:sz w:val="28"/>
          <w:szCs w:val="28"/>
          <w:u w:val="single"/>
        </w:rPr>
        <w:t>Вопрос</w:t>
      </w:r>
      <w:r w:rsidRPr="00924D61">
        <w:rPr>
          <w:rStyle w:val="a4"/>
          <w:b w:val="0"/>
          <w:color w:val="282528"/>
          <w:sz w:val="28"/>
          <w:szCs w:val="28"/>
        </w:rPr>
        <w:t xml:space="preserve">: Как провести обследование владельцу </w:t>
      </w:r>
      <w:proofErr w:type="spellStart"/>
      <w:r w:rsidRPr="00924D61">
        <w:rPr>
          <w:rStyle w:val="a4"/>
          <w:b w:val="0"/>
          <w:color w:val="282528"/>
          <w:sz w:val="28"/>
          <w:szCs w:val="28"/>
        </w:rPr>
        <w:t>подкарантинного</w:t>
      </w:r>
      <w:proofErr w:type="spellEnd"/>
      <w:r w:rsidRPr="00924D61">
        <w:rPr>
          <w:rStyle w:val="a4"/>
          <w:b w:val="0"/>
          <w:color w:val="282528"/>
          <w:sz w:val="28"/>
          <w:szCs w:val="28"/>
        </w:rPr>
        <w:t xml:space="preserve"> объекта?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  <w:u w:val="single"/>
        </w:rPr>
        <w:t>Ответ:</w:t>
      </w: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 В соответствии с требованиями ст. 11 Федерального закона «О карантине растений» от 15.07.2000г. № 99-ФЗ, ст.32 Федерального закона Российской Федерации от 21.07.2014 № 206-ФЗ «О карантине растений», и Приказа Минсельхоза Российской Федерации «Об утверждении Правил проведения карантинных фитосанитарных обследований» от 22.04.2009 г. № 160 </w:t>
      </w:r>
      <w:proofErr w:type="spellStart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подкарантинные</w:t>
      </w:r>
      <w:proofErr w:type="spellEnd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 объекты подлежат систематическому карантинному фитосанитарному обследованию.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Данные обследования проводят предприятия, являющиеся владельцами </w:t>
      </w:r>
      <w:proofErr w:type="spellStart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подкарантинных</w:t>
      </w:r>
      <w:proofErr w:type="spellEnd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 объектов, </w:t>
      </w:r>
      <w:proofErr w:type="spellStart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подкарантинные</w:t>
      </w:r>
      <w:proofErr w:type="spellEnd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 объекты - земельные участки любого целевого назначения, здания, строения, сооружения, резервуары, места складирования (помещения), оборудование, транспортные средства, контейнеры, иные объекты, которые способны являться источниками проникновения на территорию Российской Федерации и (или) распространения по ней карантинных объектов;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В целях выполнения Приказа Минсельхоза РФ от 22.04.2009 г. № 160, организациям для проведения систематических обследований </w:t>
      </w:r>
      <w:proofErr w:type="spellStart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подкарантинных</w:t>
      </w:r>
      <w:proofErr w:type="spellEnd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 объектов необходимо: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1. издать распорядительный документ о назначении ответственного за проведение систематических обследований;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2. утвердить владельцами </w:t>
      </w:r>
      <w:proofErr w:type="spellStart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подкарантинных</w:t>
      </w:r>
      <w:proofErr w:type="spellEnd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 объектов план проведения систематических обследований, который включает:</w:t>
      </w:r>
    </w:p>
    <w:p w:rsidR="00924D61" w:rsidRPr="00924D61" w:rsidRDefault="00924D61" w:rsidP="00B7766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сроки проведения систематических обследований;</w:t>
      </w:r>
    </w:p>
    <w:p w:rsidR="00924D61" w:rsidRPr="00924D61" w:rsidRDefault="00924D61" w:rsidP="00B7766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краткое описание метода проведения систематического обследования;</w:t>
      </w:r>
    </w:p>
    <w:p w:rsidR="00924D61" w:rsidRPr="00924D61" w:rsidRDefault="00924D61" w:rsidP="00B7766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lastRenderedPageBreak/>
        <w:t xml:space="preserve">процедуры учета карантинных объектов (отлов карантинных вредителей в </w:t>
      </w:r>
      <w:proofErr w:type="spellStart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аттрактантные</w:t>
      </w:r>
      <w:proofErr w:type="spellEnd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 ловушки, учет сорных растений, визуальный досмотр, отбор образцов на наличие карантинных организмов);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3. вести журнал проведения систематических обследований который включает: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- дату проведения систематического обследования;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- обследование на вид карантинного объекта;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- название организации, ФИО должностного лица проводившего обследование;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- обследуемый </w:t>
      </w:r>
      <w:proofErr w:type="spellStart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подкарантинный</w:t>
      </w:r>
      <w:proofErr w:type="spellEnd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 объект;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- метод проведения систематического обследования;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- результат проведения систематического обследования;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-дату обращения в Управление </w:t>
      </w:r>
      <w:proofErr w:type="spellStart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Россельхознадзора</w:t>
      </w:r>
      <w:proofErr w:type="spellEnd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 при обнаружении карантинного объекта.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В случае обнаружения карантинных объектов или признаков, указывающих на их наличие, владельцы, пользователи </w:t>
      </w:r>
      <w:proofErr w:type="spellStart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подкарантинных</w:t>
      </w:r>
      <w:proofErr w:type="spellEnd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 объектов информируют об этом территориальное Управление </w:t>
      </w:r>
      <w:proofErr w:type="spellStart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Россельхознадзора</w:t>
      </w:r>
      <w:proofErr w:type="spellEnd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.</w:t>
      </w:r>
    </w:p>
    <w:p w:rsidR="00924D61" w:rsidRPr="00924D61" w:rsidRDefault="00924D61" w:rsidP="00B7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528"/>
          <w:sz w:val="28"/>
          <w:szCs w:val="28"/>
        </w:rPr>
      </w:pPr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Исполнение приказа Минсельхоза от 22.04.2009 г. № 160 «Об утверждении правил проведения карантинных фитосанитарных обследований» является обязательным для организаций и предприятий всех форм собственности, являющихся владельцами </w:t>
      </w:r>
      <w:proofErr w:type="spellStart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>подкарантинных</w:t>
      </w:r>
      <w:proofErr w:type="spellEnd"/>
      <w:r w:rsidRPr="00924D61">
        <w:rPr>
          <w:rFonts w:ascii="Times New Roman" w:eastAsia="Times New Roman" w:hAnsi="Times New Roman" w:cs="Times New Roman"/>
          <w:color w:val="282528"/>
          <w:sz w:val="28"/>
          <w:szCs w:val="28"/>
        </w:rPr>
        <w:t xml:space="preserve"> объектов. Неисполнение требований данного приказа является административным правонарушением, предусмотренным ст. 10.3 КоАП РФ.</w:t>
      </w:r>
    </w:p>
    <w:p w:rsidR="00924D61" w:rsidRPr="00924D61" w:rsidRDefault="00924D61" w:rsidP="00B77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66D" w:rsidRPr="00FF70EC" w:rsidRDefault="00FF70EC" w:rsidP="00B7766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FF70EC">
        <w:rPr>
          <w:rFonts w:ascii="Times New Roman" w:hAnsi="Times New Roman" w:cs="Times New Roman"/>
          <w:b/>
          <w:sz w:val="28"/>
          <w:szCs w:val="28"/>
        </w:rPr>
        <w:t>тдел надзора за качеством зерна и семенного контроля</w:t>
      </w:r>
      <w:r w:rsidR="00B7766D" w:rsidRPr="00FF70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B7766D" w:rsidRPr="00B7766D" w:rsidRDefault="00B7766D" w:rsidP="00B77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66D">
        <w:rPr>
          <w:rFonts w:ascii="Times New Roman" w:hAnsi="Times New Roman" w:cs="Times New Roman"/>
          <w:sz w:val="28"/>
          <w:szCs w:val="28"/>
          <w:u w:val="single"/>
        </w:rPr>
        <w:t>Вопрос:</w:t>
      </w:r>
      <w:r w:rsidRPr="00B7766D">
        <w:rPr>
          <w:rFonts w:ascii="Times New Roman" w:hAnsi="Times New Roman" w:cs="Times New Roman"/>
          <w:sz w:val="28"/>
          <w:szCs w:val="28"/>
        </w:rPr>
        <w:t xml:space="preserve"> Какие документы необходимы при вывозе товарного зерна за пределы РФ</w:t>
      </w:r>
      <w:proofErr w:type="gramStart"/>
      <w:r w:rsidRPr="00B7766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B7766D" w:rsidRPr="00B7766D" w:rsidRDefault="00B7766D" w:rsidP="00B7766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7766D">
        <w:rPr>
          <w:rFonts w:ascii="Times New Roman" w:hAnsi="Times New Roman" w:cs="Times New Roman"/>
          <w:sz w:val="28"/>
          <w:szCs w:val="28"/>
          <w:u w:val="single"/>
        </w:rPr>
        <w:t>Ответ</w:t>
      </w:r>
      <w:proofErr w:type="gramStart"/>
      <w:r w:rsidRPr="00B7766D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  <w:r w:rsidRPr="00B776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7766D" w:rsidRPr="00B7766D" w:rsidRDefault="00B7766D" w:rsidP="00B7766D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7766D">
        <w:rPr>
          <w:rFonts w:ascii="Times New Roman" w:hAnsi="Times New Roman" w:cs="Times New Roman"/>
          <w:sz w:val="28"/>
          <w:szCs w:val="28"/>
        </w:rPr>
        <w:t>Сертификат качества.</w:t>
      </w:r>
    </w:p>
    <w:p w:rsidR="00B7766D" w:rsidRPr="00B7766D" w:rsidRDefault="00B7766D" w:rsidP="00B7766D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7766D">
        <w:rPr>
          <w:rFonts w:ascii="Times New Roman" w:hAnsi="Times New Roman" w:cs="Times New Roman"/>
          <w:sz w:val="28"/>
          <w:szCs w:val="28"/>
        </w:rPr>
        <w:t>Декларация о соответствии</w:t>
      </w:r>
      <w:proofErr w:type="gramStart"/>
      <w:r w:rsidRPr="00B776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766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7766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7766D">
        <w:rPr>
          <w:rFonts w:ascii="Times New Roman" w:hAnsi="Times New Roman" w:cs="Times New Roman"/>
          <w:sz w:val="28"/>
          <w:szCs w:val="28"/>
        </w:rPr>
        <w:t>ля стран ЕАЭС)</w:t>
      </w:r>
    </w:p>
    <w:p w:rsidR="00B7766D" w:rsidRPr="00B7766D" w:rsidRDefault="00B7766D" w:rsidP="00B7766D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7766D">
        <w:rPr>
          <w:rFonts w:ascii="Times New Roman" w:hAnsi="Times New Roman" w:cs="Times New Roman"/>
          <w:sz w:val="28"/>
          <w:szCs w:val="28"/>
        </w:rPr>
        <w:t>Сертификат о происхождении пр</w:t>
      </w:r>
      <w:r w:rsidR="003760FB">
        <w:rPr>
          <w:rFonts w:ascii="Times New Roman" w:hAnsi="Times New Roman" w:cs="Times New Roman"/>
          <w:sz w:val="28"/>
          <w:szCs w:val="28"/>
        </w:rPr>
        <w:t>о</w:t>
      </w:r>
      <w:r w:rsidRPr="00B7766D">
        <w:rPr>
          <w:rFonts w:ascii="Times New Roman" w:hAnsi="Times New Roman" w:cs="Times New Roman"/>
          <w:sz w:val="28"/>
          <w:szCs w:val="28"/>
        </w:rPr>
        <w:t>дукции</w:t>
      </w:r>
    </w:p>
    <w:p w:rsidR="00B7766D" w:rsidRPr="00B7766D" w:rsidRDefault="00B7766D" w:rsidP="00B7766D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7766D">
        <w:rPr>
          <w:rFonts w:ascii="Times New Roman" w:hAnsi="Times New Roman" w:cs="Times New Roman"/>
          <w:sz w:val="28"/>
          <w:szCs w:val="28"/>
        </w:rPr>
        <w:t xml:space="preserve">Фитосанитарный сертификат. </w:t>
      </w:r>
    </w:p>
    <w:p w:rsidR="00B7766D" w:rsidRPr="00B7766D" w:rsidRDefault="00B7766D" w:rsidP="00B7766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B7766D" w:rsidRPr="00B7766D" w:rsidSect="0047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B4240"/>
    <w:multiLevelType w:val="hybridMultilevel"/>
    <w:tmpl w:val="93246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90381"/>
    <w:multiLevelType w:val="multilevel"/>
    <w:tmpl w:val="2856C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61"/>
    <w:rsid w:val="00175C75"/>
    <w:rsid w:val="002C6B2F"/>
    <w:rsid w:val="003228F0"/>
    <w:rsid w:val="003760FB"/>
    <w:rsid w:val="00403665"/>
    <w:rsid w:val="005C2766"/>
    <w:rsid w:val="00760AE5"/>
    <w:rsid w:val="00924D61"/>
    <w:rsid w:val="00B7766D"/>
    <w:rsid w:val="00C55336"/>
    <w:rsid w:val="00CE50DA"/>
    <w:rsid w:val="00FA3CFD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4D61"/>
    <w:rPr>
      <w:b/>
      <w:bCs/>
    </w:rPr>
  </w:style>
  <w:style w:type="paragraph" w:styleId="a5">
    <w:name w:val="List Paragraph"/>
    <w:basedOn w:val="a"/>
    <w:uiPriority w:val="34"/>
    <w:qFormat/>
    <w:rsid w:val="00B7766D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4D61"/>
    <w:rPr>
      <w:b/>
      <w:bCs/>
    </w:rPr>
  </w:style>
  <w:style w:type="paragraph" w:styleId="a5">
    <w:name w:val="List Paragraph"/>
    <w:basedOn w:val="a"/>
    <w:uiPriority w:val="34"/>
    <w:qFormat/>
    <w:rsid w:val="00B7766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RSN</dc:creator>
  <cp:keywords/>
  <dc:description/>
  <cp:lastModifiedBy>Груненкова Нина Александровна</cp:lastModifiedBy>
  <cp:revision>2</cp:revision>
  <dcterms:created xsi:type="dcterms:W3CDTF">2017-11-24T09:39:00Z</dcterms:created>
  <dcterms:modified xsi:type="dcterms:W3CDTF">2017-11-24T09:39:00Z</dcterms:modified>
</cp:coreProperties>
</file>